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PERSONALVOLLMACHT</w:t>
      </w:r>
    </w:p>
    <w:p/>
    <w:p/>
    <w:p>
      <w:r>
        <w:rPr>
          <w:b/>
          <w:sz w:val="22"/>
        </w:rPr>
        <w:t>Vollmachtgeber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Bevollmächtigter</w:t>
      </w:r>
    </w:p>
    <w:p>
      <w:r>
        <w:rPr>
          <w:b w:val="0"/>
          <w:sz w:val="22"/>
        </w:rPr>
        <w:t>Name: ______________________________________________________________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 w:val="0"/>
          <w:sz w:val="22"/>
        </w:rPr>
        <w:t>Hiermit bevollmächtige ich den oben genannten Bevollmächtigten, mich in meinen persönlichen und rechtlichen Angelegenheiten umfassend zu vertreten und rechtsverbindliche Erklärungen in meinem Namen abzugeben.</w:t>
      </w:r>
    </w:p>
    <w:p/>
    <w:p>
      <w:r>
        <w:rPr>
          <w:b/>
          <w:sz w:val="22"/>
        </w:rPr>
        <w:t>Umfang der Vollmacht</w:t>
      </w:r>
    </w:p>
    <w:p>
      <w:r>
        <w:rPr>
          <w:b w:val="0"/>
          <w:sz w:val="22"/>
        </w:rPr>
        <w:t>Die Vollmacht umfasst insbesondere, aber nicht ausschließlich, folgende Rechte und Befugnisse:</w:t>
      </w:r>
    </w:p>
    <w:p>
      <w:r>
        <w:rPr>
          <w:b w:val="0"/>
          <w:sz w:val="22"/>
        </w:rPr>
        <w:t>• Vertretung vor Behörden und Gerichten</w:t>
      </w:r>
    </w:p>
    <w:p>
      <w:r>
        <w:rPr>
          <w:b w:val="0"/>
          <w:sz w:val="22"/>
        </w:rPr>
        <w:t>• Abschluss und Kündigung von Verträgen</w:t>
      </w:r>
    </w:p>
    <w:p>
      <w:r>
        <w:rPr>
          <w:b w:val="0"/>
          <w:sz w:val="22"/>
        </w:rPr>
        <w:t>• Entgegennahme und Abgabe von Willenserklärungen</w:t>
      </w:r>
    </w:p>
    <w:p>
      <w:r>
        <w:rPr>
          <w:b w:val="0"/>
          <w:sz w:val="22"/>
        </w:rPr>
        <w:t>• Verwaltung von Vermögenswerten</w:t>
      </w:r>
    </w:p>
    <w:p>
      <w:r>
        <w:rPr>
          <w:b w:val="0"/>
          <w:sz w:val="22"/>
        </w:rPr>
        <w:t>• Einsichtnahme in persönliche Daten und Akten</w:t>
      </w:r>
    </w:p>
    <w:p>
      <w:r>
        <w:rPr>
          <w:b w:val="0"/>
          <w:sz w:val="22"/>
        </w:rPr>
        <w:t>• Durchführung von Bankgeschäften</w:t>
      </w:r>
    </w:p>
    <w:p>
      <w:r>
        <w:rPr>
          <w:b w:val="0"/>
          <w:sz w:val="22"/>
        </w:rPr>
        <w:t>• Beantragung und Entgegennahme von Sozialleistungen</w:t>
      </w:r>
    </w:p>
    <w:p>
      <w:r>
        <w:rPr>
          <w:b w:val="0"/>
          <w:sz w:val="22"/>
        </w:rPr>
        <w:t>• Sonstige für die persönliche und rechtliche Vertretung erforderliche Handlungen</w:t>
      </w:r>
    </w:p>
    <w:p/>
    <w:p>
      <w:r>
        <w:rPr>
          <w:b/>
          <w:sz w:val="22"/>
        </w:rPr>
        <w:t>Einschränkungen der Vollmacht (falls gewünscht):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 w:val="0"/>
          <w:sz w:val="22"/>
        </w:rPr>
        <w:t>Diese Vollmacht kann jederzeit schriftlich widerrufen werden.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(Druckbuchstaben):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(Druckbuchstaben):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https://persoenliche-dokumente.com/personalvollmacht/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personalvollmacht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