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BESTÄTIGUNGSSCHREIBEN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bestätigen wir den Empfang und die Kenntnisnahme der unten genannten Informationen bzw. Unterlagen.</w:t>
      </w:r>
    </w:p>
    <w:p/>
    <w:p>
      <w:r>
        <w:rPr>
          <w:b/>
          <w:sz w:val="22"/>
        </w:rPr>
        <w:t>1. Bestätigter Sachverhalt: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2. Erklärungen und Verpflichtungen: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3. Weitere Hinweise: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 w:val="0"/>
          <w:sz w:val="22"/>
        </w:rPr>
        <w:t>Für eventuelle Rückfragen stehen wir Ihnen jederzeit gern zur Verfügung.</w:t>
      </w:r>
    </w:p>
    <w:p/>
    <w:p>
      <w:r>
        <w:rPr>
          <w:b w:val="0"/>
          <w:sz w:val="22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Gegenpartei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  <w:br/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  <w:br/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https://persoenliche-dokumente.com/bestatigungsschreiben/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bestatigungs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