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ANTRAG AUF BETREUERWECHSEL</w:t>
      </w:r>
    </w:p>
    <w:p/>
    <w:p/>
    <w:p>
      <w:r>
        <w:rPr>
          <w:b/>
          <w:sz w:val="22"/>
        </w:rPr>
        <w:t>1. Angaben zum bisherigen Betreuer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 / E-Mail:</w:t>
      </w:r>
    </w:p>
    <w:p/>
    <w:p>
      <w:r>
        <w:rPr>
          <w:b/>
          <w:sz w:val="22"/>
        </w:rPr>
        <w:t>2. Angaben zum Antragsteller (Betroffener)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Aktenzeichen (falls bekannt):</w:t>
      </w:r>
    </w:p>
    <w:p/>
    <w:p>
      <w:r>
        <w:rPr>
          <w:b/>
          <w:sz w:val="22"/>
        </w:rPr>
        <w:t>3. Angaben zum gewünschten neuen Betreuer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 / E-Mail:</w:t>
      </w:r>
    </w:p>
    <w:p/>
    <w:p>
      <w:r>
        <w:rPr>
          <w:b/>
          <w:sz w:val="22"/>
        </w:rPr>
        <w:t>4. Begründung des Antrags</w:t>
      </w:r>
    </w:p>
    <w:p>
      <w:r>
        <w:rPr>
          <w:b w:val="0"/>
          <w:sz w:val="22"/>
        </w:rPr>
        <w:t>(Hier bitte ausführlich und konkret die Gründe für den Wechsel des Betreuers angeben)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/>
    <w:p>
      <w:r>
        <w:rPr>
          <w:b/>
          <w:sz w:val="22"/>
        </w:rPr>
        <w:t>5. Erklärung</w:t>
      </w:r>
    </w:p>
    <w:p>
      <w:r>
        <w:rPr>
          <w:b w:val="0"/>
          <w:sz w:val="22"/>
        </w:rPr>
        <w:t>Ich beantrage hiermit den Wechsel meines Betreuers gemäß §§ 1896 ff. BGB und § 1908i BGB. Mir ist bekannt, dass das Betreuungsgericht über den Antrag entscheidet.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ggf. Betreuer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https://persoenliche-dokumente.com/antrag-betreuerwechsel/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antrag-betreuerwechsel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